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8A9" w:rsidRDefault="003D08A9" w:rsidP="003D08A9">
      <w:pPr>
        <w:pStyle w:val="3"/>
        <w:jc w:val="center"/>
      </w:pPr>
      <w:r>
        <w:t>练习二  判断题</w:t>
      </w:r>
    </w:p>
    <w:p w:rsidR="003D08A9" w:rsidRDefault="003D08A9" w:rsidP="003D08A9">
      <w:pPr>
        <w:pStyle w:val="a5"/>
      </w:pPr>
      <w:r>
        <w:t>  1. 数据元素可以有一个或多个数据项组成。(   ) √</w:t>
      </w:r>
    </w:p>
    <w:p w:rsidR="003D08A9" w:rsidRDefault="003D08A9" w:rsidP="003D08A9">
      <w:pPr>
        <w:pStyle w:val="a5"/>
      </w:pPr>
      <w:r>
        <w:t>2. 数据的逻辑结构是指各数据元素之间的逻辑关系，是用户根据应用需要建立的。（  ）√</w:t>
      </w:r>
    </w:p>
    <w:p w:rsidR="003D08A9" w:rsidRDefault="003D08A9" w:rsidP="003D08A9">
      <w:pPr>
        <w:pStyle w:val="a5"/>
      </w:pPr>
      <w:r>
        <w:t>3. 数据的逻辑结构与数据元素本身的内容和形式无关。（   ）√</w:t>
      </w:r>
    </w:p>
    <w:p w:rsidR="003D08A9" w:rsidRDefault="003D08A9" w:rsidP="003D08A9">
      <w:pPr>
        <w:pStyle w:val="a5"/>
      </w:pPr>
      <w:r>
        <w:t>4. 数据元素之间的抽象关系称为物理结构。（   ）×</w:t>
      </w:r>
    </w:p>
    <w:p w:rsidR="003D08A9" w:rsidRDefault="003D08A9" w:rsidP="003D08A9">
      <w:pPr>
        <w:pStyle w:val="a5"/>
      </w:pPr>
      <w:r>
        <w:t>5．数据结构中,元素之间存在多对多的关系称为树状结构。(   ) ×</w:t>
      </w:r>
    </w:p>
    <w:p w:rsidR="003D08A9" w:rsidRDefault="003D08A9" w:rsidP="003D08A9">
      <w:pPr>
        <w:pStyle w:val="a5"/>
      </w:pPr>
      <w:r>
        <w:t>6．数据结构中,元素之间存在多对多的关系称为图状结构。(   ) √</w:t>
      </w:r>
    </w:p>
    <w:p w:rsidR="003D08A9" w:rsidRDefault="003D08A9" w:rsidP="003D08A9">
      <w:pPr>
        <w:pStyle w:val="a5"/>
      </w:pPr>
      <w:r>
        <w:t>7．通常可以把一本含有不同章节的书的目录结构抽象成线性结构。（   ）×</w:t>
      </w:r>
    </w:p>
    <w:p w:rsidR="003D08A9" w:rsidRDefault="003D08A9" w:rsidP="003D08A9">
      <w:pPr>
        <w:pStyle w:val="a5"/>
      </w:pPr>
      <w:r>
        <w:t>8．通常可以把某城市中各公交站点间的线路图抽象成树型结构。（   ）×</w:t>
      </w:r>
    </w:p>
    <w:p w:rsidR="003D08A9" w:rsidRDefault="003D08A9" w:rsidP="003D08A9">
      <w:pPr>
        <w:pStyle w:val="a5"/>
      </w:pPr>
      <w:r>
        <w:t>9．设有一个不带头结点的单向循环链表，结点的指针域为next，指针p指向尾结点，现要使p指向第一个结点，可用语句p=p-&gt;next;。 (   ) √</w:t>
      </w:r>
    </w:p>
    <w:p w:rsidR="003D08A9" w:rsidRDefault="003D08A9" w:rsidP="003D08A9">
      <w:pPr>
        <w:pStyle w:val="a5"/>
      </w:pPr>
      <w:r>
        <w:t>  10．要在一个单向链表中p所指向的结点之后插入一个s所指向的新结点，若链表中结点的指针域为next，可执行 p-&gt;next=s;  s-&gt;next= p-&gt;next；的操作。(   ) ×</w:t>
      </w:r>
    </w:p>
    <w:p w:rsidR="003D08A9" w:rsidRDefault="003D08A9" w:rsidP="003D08A9">
      <w:pPr>
        <w:pStyle w:val="a5"/>
      </w:pPr>
      <w:r>
        <w:t>11．设有一个单向链表，结点的指针域为next，头指针为head，p指向尾结点，为了使该单向链表改为单向循环链表，可用语句p-&gt;next=head 。 (   ) √</w:t>
      </w:r>
    </w:p>
    <w:p w:rsidR="003D08A9" w:rsidRDefault="003D08A9" w:rsidP="003D08A9">
      <w:pPr>
        <w:pStyle w:val="a5"/>
      </w:pPr>
      <w:r>
        <w:t>12．设有一个单向循环链表，头指针为head，链表中结点的指针域为next，p指向尾结点的直接前驱结点，若要删除尾结点，得到一个新的单向循环链表，可执行操作p-&gt;next=head；。 (    ) √</w:t>
      </w:r>
    </w:p>
    <w:p w:rsidR="003D08A9" w:rsidRDefault="003D08A9" w:rsidP="003D08A9">
      <w:pPr>
        <w:pStyle w:val="a5"/>
      </w:pPr>
      <w:r>
        <w:t>13．设有一个长度为40的顺序表，要删除第8个元素需移动元素的个数为33。（   ）×</w:t>
      </w:r>
    </w:p>
    <w:p w:rsidR="003D08A9" w:rsidRDefault="003D08A9" w:rsidP="003D08A9">
      <w:pPr>
        <w:pStyle w:val="a5"/>
      </w:pPr>
      <w:r>
        <w:t>14．设有一个单向循环链表，结点的指针域为next，头指针为head，指针p指向表中某结点，若逻辑表达式p-&gt;next==head;的结果为真，则p所指结点为尾结点。(   ) √</w:t>
      </w:r>
    </w:p>
    <w:p w:rsidR="003D08A9" w:rsidRDefault="003D08A9" w:rsidP="003D08A9">
      <w:pPr>
        <w:pStyle w:val="a5"/>
      </w:pPr>
      <w:r>
        <w:t>15．要在一个单向链表中删除p所指向的结点，已知q指向p所指结点的直接前驱结点，若链表中结点的指针域为next，则可执行q-&gt;next= p-&gt;next。 (    ) √</w:t>
      </w:r>
    </w:p>
    <w:p w:rsidR="003D08A9" w:rsidRDefault="003D08A9" w:rsidP="003D08A9">
      <w:pPr>
        <w:pStyle w:val="a5"/>
      </w:pPr>
      <w:r>
        <w:lastRenderedPageBreak/>
        <w:t>16．要在一个带头结点的单向循环链表中删除头结点，得到一个新的不带头结点的单向循环链表，若结点的指针域为next，头指针为head，尾指针为p，则可执行head=head-&gt; next; p-&gt;next=head；。(    ) √</w:t>
      </w:r>
    </w:p>
    <w:p w:rsidR="003D08A9" w:rsidRDefault="003D08A9" w:rsidP="003D08A9">
      <w:pPr>
        <w:pStyle w:val="a5"/>
      </w:pPr>
      <w:r>
        <w:t>17. 栈和队列都是特殊的线性表, 但它们对存取位置的限制不同。(   ) √</w:t>
      </w:r>
    </w:p>
    <w:p w:rsidR="003D08A9" w:rsidRDefault="003D08A9" w:rsidP="003D08A9">
      <w:pPr>
        <w:pStyle w:val="a5"/>
      </w:pPr>
      <w:r>
        <w:t>18. 栈是限定在表的两端进行插入和删除操作的线性表，又称为先进先出表。(   ) ×</w:t>
      </w:r>
    </w:p>
    <w:p w:rsidR="003D08A9" w:rsidRDefault="003D08A9" w:rsidP="003D08A9">
      <w:pPr>
        <w:pStyle w:val="a5"/>
      </w:pPr>
      <w:r>
        <w:t>19. 栈是限定在表的一端进行插入和删除操作的线性表，又称为先进后出表。(    ) √</w:t>
      </w:r>
    </w:p>
    <w:p w:rsidR="003D08A9" w:rsidRDefault="003D08A9" w:rsidP="003D08A9">
      <w:pPr>
        <w:pStyle w:val="a5"/>
      </w:pPr>
      <w:r>
        <w:t>20. 链式栈与顺序栈相比，一个明显的优点是通常不会出现栈满的情况。(   ) √</w:t>
      </w:r>
    </w:p>
    <w:p w:rsidR="003D08A9" w:rsidRDefault="003D08A9" w:rsidP="003D08A9">
      <w:pPr>
        <w:pStyle w:val="a5"/>
      </w:pPr>
      <w:r>
        <w:t>21. 在一个顺序存储的循环队列中, 队头指针指向队头元素的后一个位置。(   ) ×</w:t>
      </w:r>
    </w:p>
    <w:p w:rsidR="003D08A9" w:rsidRDefault="003D08A9" w:rsidP="003D08A9">
      <w:pPr>
        <w:pStyle w:val="a5"/>
      </w:pPr>
      <w:r>
        <w:t>22. 往栈中插入元素的操作方式是：先写入元素，后移动栈顶指针。（    ）×</w:t>
      </w:r>
    </w:p>
    <w:p w:rsidR="003D08A9" w:rsidRDefault="003D08A9" w:rsidP="003D08A9">
      <w:pPr>
        <w:pStyle w:val="a5"/>
      </w:pPr>
      <w:r>
        <w:t>23. 若让元素1,2,3依次进栈，则出栈次序1,3,2是不可能出现的情况。（   ） ×</w:t>
      </w:r>
    </w:p>
    <w:p w:rsidR="003D08A9" w:rsidRDefault="003D08A9" w:rsidP="003D08A9">
      <w:pPr>
        <w:pStyle w:val="a5"/>
      </w:pPr>
      <w:r>
        <w:t>24. 队列的特性是先进后出。（    ）×</w:t>
      </w:r>
    </w:p>
    <w:p w:rsidR="003D08A9" w:rsidRDefault="003D08A9" w:rsidP="003D08A9">
      <w:pPr>
        <w:pStyle w:val="a5"/>
      </w:pPr>
      <w:r>
        <w:t>25. 一个递归算法不必包括递归终止条件。(   ) ×</w:t>
      </w:r>
    </w:p>
    <w:p w:rsidR="003D08A9" w:rsidRDefault="003D08A9" w:rsidP="003D08A9">
      <w:pPr>
        <w:pStyle w:val="a5"/>
      </w:pPr>
      <w:r>
        <w:t>26. 递归定义的数据结构通常用递归算法来实现对它的操作。(   ) √</w:t>
      </w:r>
    </w:p>
    <w:p w:rsidR="003D08A9" w:rsidRDefault="003D08A9" w:rsidP="003D08A9">
      <w:pPr>
        <w:pStyle w:val="a5"/>
      </w:pPr>
      <w:r>
        <w:t>27．空串的长度是1。(   ) ×</w:t>
      </w:r>
    </w:p>
    <w:p w:rsidR="003D08A9" w:rsidRDefault="003D08A9" w:rsidP="003D08A9">
      <w:pPr>
        <w:pStyle w:val="a5"/>
      </w:pPr>
      <w:r>
        <w:t>28．一个空格的串的长度是0。(   ) ×</w:t>
      </w:r>
    </w:p>
    <w:p w:rsidR="003D08A9" w:rsidRDefault="003D08A9" w:rsidP="003D08A9">
      <w:pPr>
        <w:pStyle w:val="a5"/>
      </w:pPr>
      <w:r>
        <w:t>29．用字符数组存储长度为n的字符串，数组长度至少为n+1。(   ) √</w:t>
      </w:r>
    </w:p>
    <w:p w:rsidR="003D08A9" w:rsidRDefault="003D08A9" w:rsidP="003D08A9">
      <w:pPr>
        <w:pStyle w:val="a5"/>
      </w:pPr>
      <w:r>
        <w:t>30．串是一种特殊的线性表，其特殊性表现在组成串的数据元素都是字符。(    ) √</w:t>
      </w:r>
    </w:p>
    <w:p w:rsidR="003D08A9" w:rsidRDefault="003D08A9" w:rsidP="003D08A9">
      <w:pPr>
        <w:pStyle w:val="a5"/>
      </w:pPr>
      <w:r>
        <w:t>31. 对稀疏矩阵进行压缩存储，矩阵中每个非零元素对应的三元组包括该元素的行号、列号和元素值三项信息。(   ) √</w:t>
      </w:r>
    </w:p>
    <w:p w:rsidR="003D08A9" w:rsidRDefault="003D08A9" w:rsidP="003D08A9">
      <w:pPr>
        <w:pStyle w:val="a5"/>
      </w:pPr>
      <w:r>
        <w:t>32. 一个广义表的表头总是一个广义表。(   ) ×</w:t>
      </w:r>
    </w:p>
    <w:p w:rsidR="003D08A9" w:rsidRDefault="003D08A9" w:rsidP="003D08A9">
      <w:pPr>
        <w:pStyle w:val="a5"/>
      </w:pPr>
      <w:r>
        <w:t>33. 一个广义表的表尾总是一个表。(    ) √</w:t>
      </w:r>
    </w:p>
    <w:p w:rsidR="003D08A9" w:rsidRDefault="003D08A9" w:rsidP="003D08A9">
      <w:pPr>
        <w:pStyle w:val="a5"/>
      </w:pPr>
      <w:r>
        <w:lastRenderedPageBreak/>
        <w:t>34. 一个广义表((a),((b),c),(((d))))的长度为3，深度为4。(   ) √</w:t>
      </w:r>
    </w:p>
    <w:p w:rsidR="003D08A9" w:rsidRDefault="003D08A9" w:rsidP="003D08A9">
      <w:pPr>
        <w:pStyle w:val="a5"/>
      </w:pPr>
      <w:r>
        <w:t>35．深度为k的完全二叉树至少有2</w:t>
      </w:r>
      <w:r>
        <w:rPr>
          <w:vertAlign w:val="superscript"/>
        </w:rPr>
        <w:t>k</w:t>
      </w:r>
      <w:r>
        <w:t>-1个结点。（   ）×</w:t>
      </w:r>
    </w:p>
    <w:p w:rsidR="003D08A9" w:rsidRDefault="003D08A9" w:rsidP="003D08A9">
      <w:pPr>
        <w:pStyle w:val="a5"/>
      </w:pPr>
      <w:r>
        <w:t>36．若树的度为2时，该数为二叉树。（   ）×</w:t>
      </w:r>
    </w:p>
    <w:p w:rsidR="003D08A9" w:rsidRDefault="003D08A9" w:rsidP="003D08A9">
      <w:pPr>
        <w:pStyle w:val="a5"/>
      </w:pPr>
      <w:r>
        <w:t>37. 深度为5的二叉树最多有3层。（   ）×</w:t>
      </w:r>
    </w:p>
    <w:p w:rsidR="003D08A9" w:rsidRDefault="003D08A9" w:rsidP="003D08A9">
      <w:pPr>
        <w:pStyle w:val="a5"/>
      </w:pPr>
      <w:r>
        <w:t>38. 完全二叉树中没有度为1的结点。（   ）×</w:t>
      </w:r>
    </w:p>
    <w:p w:rsidR="003D08A9" w:rsidRDefault="003D08A9" w:rsidP="003D08A9">
      <w:pPr>
        <w:pStyle w:val="a5"/>
      </w:pPr>
      <w:r>
        <w:t>39．二叉树只能采用二叉链表来存储。（   ）×</w:t>
      </w:r>
    </w:p>
    <w:p w:rsidR="003D08A9" w:rsidRDefault="003D08A9" w:rsidP="003D08A9">
      <w:pPr>
        <w:pStyle w:val="a5"/>
      </w:pPr>
      <w:r>
        <w:t>40. 中序遍历一棵完全二叉树树可得到一个有序序列。（   ）×</w:t>
      </w:r>
    </w:p>
    <w:p w:rsidR="003D08A9" w:rsidRDefault="003D08A9" w:rsidP="003D08A9">
      <w:pPr>
        <w:pStyle w:val="a5"/>
      </w:pPr>
      <w:r>
        <w:t>41．如果结点A有3个兄弟，而且B是A的双亲，则B的度是4。(   ) √</w:t>
      </w:r>
    </w:p>
    <w:p w:rsidR="003D08A9" w:rsidRDefault="003D08A9" w:rsidP="003D08A9">
      <w:pPr>
        <w:pStyle w:val="a5"/>
      </w:pPr>
      <w:r>
        <w:t>42. 哈夫曼树只存在着双支结点，不存在单支结点。(   ) √</w:t>
      </w:r>
    </w:p>
    <w:p w:rsidR="003D08A9" w:rsidRDefault="003D08A9" w:rsidP="003D08A9">
      <w:pPr>
        <w:pStyle w:val="a5"/>
      </w:pPr>
      <w:r>
        <w:t>43. 图的生成树是惟一的。（   ）×</w:t>
      </w:r>
    </w:p>
    <w:p w:rsidR="003D08A9" w:rsidRDefault="003D08A9" w:rsidP="003D08A9">
      <w:pPr>
        <w:pStyle w:val="a5"/>
      </w:pPr>
      <w:r>
        <w:t>44. 对连通图进行深度优先遍历可以访问到该图中的所有顶点。（   ）√</w:t>
      </w:r>
    </w:p>
    <w:p w:rsidR="003D08A9" w:rsidRDefault="003D08A9" w:rsidP="003D08A9">
      <w:pPr>
        <w:pStyle w:val="a5"/>
      </w:pPr>
      <w:r>
        <w:t>45. 无向图的邻接矩阵一定是对称的。（   ）√</w:t>
      </w:r>
    </w:p>
    <w:p w:rsidR="003D08A9" w:rsidRDefault="003D08A9" w:rsidP="003D08A9">
      <w:pPr>
        <w:pStyle w:val="a5"/>
      </w:pPr>
      <w:r>
        <w:t>46. 存储图的邻接矩阵中，邻接矩阵的大小不但与图的顶点个数有关，而且与图的边数也有关。（   ）×</w:t>
      </w:r>
    </w:p>
    <w:p w:rsidR="003D08A9" w:rsidRDefault="003D08A9" w:rsidP="003D08A9">
      <w:pPr>
        <w:pStyle w:val="a5"/>
      </w:pPr>
      <w:r>
        <w:t>47. 图的深度优先搜索序列和广度优先搜索序列不是惟一的。（   ）√</w:t>
      </w:r>
    </w:p>
    <w:p w:rsidR="003D08A9" w:rsidRDefault="003D08A9" w:rsidP="003D08A9">
      <w:pPr>
        <w:pStyle w:val="a5"/>
      </w:pPr>
      <w:r>
        <w:t>48. 邻接表只能用于存储有向图，而邻接矩阵则可存储有向图和无向图。（   ）×</w:t>
      </w:r>
    </w:p>
    <w:p w:rsidR="003D08A9" w:rsidRDefault="003D08A9" w:rsidP="003D08A9">
      <w:pPr>
        <w:pStyle w:val="a5"/>
      </w:pPr>
      <w:r>
        <w:t>49. AOV网是一个带权的有向图。（   ）×</w:t>
      </w:r>
    </w:p>
    <w:p w:rsidR="003D08A9" w:rsidRDefault="003D08A9" w:rsidP="003D08A9">
      <w:pPr>
        <w:pStyle w:val="a5"/>
      </w:pPr>
      <w:r>
        <w:t>50. AOV网拓扑排序的结果是惟一的。（   ）×</w:t>
      </w:r>
    </w:p>
    <w:p w:rsidR="003D08A9" w:rsidRDefault="003D08A9" w:rsidP="003D08A9">
      <w:pPr>
        <w:pStyle w:val="a5"/>
      </w:pPr>
      <w:r>
        <w:t>51. 折半查找的前提条件是，查找表中记录相应的关键字值必须有序或者部分有序。(   ) ×</w:t>
      </w:r>
    </w:p>
    <w:p w:rsidR="003D08A9" w:rsidRDefault="003D08A9" w:rsidP="003D08A9">
      <w:pPr>
        <w:pStyle w:val="a5"/>
      </w:pPr>
      <w:r>
        <w:t>52. 二叉排序树在呈单支二叉树时，查找效率最低。(    ) √</w:t>
      </w:r>
    </w:p>
    <w:p w:rsidR="003D08A9" w:rsidRDefault="003D08A9" w:rsidP="003D08A9">
      <w:pPr>
        <w:pStyle w:val="a5"/>
      </w:pPr>
      <w:r>
        <w:t>53. 理想情况下，哈希表查找等概率查找成功的时间复杂度是O(1)。(    ) √</w:t>
      </w:r>
    </w:p>
    <w:p w:rsidR="003D08A9" w:rsidRDefault="003D08A9" w:rsidP="003D08A9">
      <w:pPr>
        <w:pStyle w:val="a5"/>
      </w:pPr>
      <w:r>
        <w:t>54. 在顺序查找、折半查找、哈希表查找3种方法中，平均查找长度与结点个数n无关的查找方法是折半查找。(   ) ×</w:t>
      </w:r>
    </w:p>
    <w:p w:rsidR="003D08A9" w:rsidRDefault="003D08A9" w:rsidP="003D08A9">
      <w:pPr>
        <w:pStyle w:val="a5"/>
      </w:pPr>
      <w:r>
        <w:lastRenderedPageBreak/>
        <w:t>55. 在有序顺序存储的线性表中查找一个元素，用折半查找速度一定比顺序查找快。(   ) ×</w:t>
      </w:r>
    </w:p>
    <w:p w:rsidR="003D08A9" w:rsidRDefault="003D08A9" w:rsidP="003D08A9">
      <w:pPr>
        <w:pStyle w:val="a5"/>
      </w:pPr>
      <w:r>
        <w:t>56. 对16个元素的序列用冒泡排法进行排序，通常需要进行15趟冒泡。(   ) √                                                    </w:t>
      </w:r>
    </w:p>
    <w:p w:rsidR="003D08A9" w:rsidRDefault="003D08A9" w:rsidP="003D08A9">
      <w:pPr>
        <w:pStyle w:val="a5"/>
      </w:pPr>
      <w:r>
        <w:t>57. n个元素进行冒泡法排序，通常需要进行n-1趟冒泡。(   )  √</w:t>
      </w:r>
    </w:p>
    <w:p w:rsidR="003D08A9" w:rsidRDefault="003D08A9" w:rsidP="003D08A9">
      <w:pPr>
        <w:pStyle w:val="a5"/>
      </w:pPr>
      <w:r>
        <w:t>58. n个元素进行冒泡法排序，通常第j趟冒泡要进行n-j次元素间的比较。(    ) √</w:t>
      </w:r>
    </w:p>
    <w:p w:rsidR="003D08A9" w:rsidRDefault="003D08A9" w:rsidP="003D08A9">
      <w:pPr>
        <w:pStyle w:val="a5"/>
      </w:pPr>
      <w:r>
        <w:t>59. 序列3,1,7,18,6,9,13,12经一趟归并排序的结果为1,3,7,18,6,9,13,12。(    ) ×</w:t>
      </w:r>
    </w:p>
    <w:p w:rsidR="003D08A9" w:rsidRDefault="003D08A9" w:rsidP="003D08A9">
      <w:pPr>
        <w:pStyle w:val="a5"/>
      </w:pPr>
      <w:r>
        <w:t>60. 冒泡排序是一种比较简单的插入排序方法。(    ) ×</w:t>
      </w:r>
    </w:p>
    <w:p w:rsidR="006260F6" w:rsidRPr="003D08A9" w:rsidRDefault="006260F6" w:rsidP="003D08A9">
      <w:bookmarkStart w:id="0" w:name="_GoBack"/>
      <w:bookmarkEnd w:id="0"/>
    </w:p>
    <w:sectPr w:rsidR="006260F6" w:rsidRPr="003D08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D6"/>
    <w:rsid w:val="003D08A9"/>
    <w:rsid w:val="006260F6"/>
    <w:rsid w:val="0071650B"/>
    <w:rsid w:val="0086725B"/>
    <w:rsid w:val="009D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D00D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三线表"/>
    <w:basedOn w:val="30"/>
    <w:rsid w:val="0071650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0">
    <w:name w:val="Table List 3"/>
    <w:basedOn w:val="a1"/>
    <w:uiPriority w:val="99"/>
    <w:semiHidden/>
    <w:unhideWhenUsed/>
    <w:rsid w:val="0071650B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a4">
    <w:name w:val="论文三线表"/>
    <w:basedOn w:val="31"/>
    <w:rsid w:val="0071650B"/>
    <w:rPr>
      <w:rFonts w:ascii="Times New Roman" w:eastAsia="宋体" w:hAnsi="Times New Roman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12" w:space="0" w:color="auto"/>
        <w:bottom w:val="single" w:sz="1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1">
    <w:name w:val="Table 3D effects 3"/>
    <w:basedOn w:val="a1"/>
    <w:uiPriority w:val="99"/>
    <w:semiHidden/>
    <w:unhideWhenUsed/>
    <w:rsid w:val="0071650B"/>
    <w:pPr>
      <w:widowControl w:val="0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">
    <w:name w:val="样式1"/>
    <w:basedOn w:val="a1"/>
    <w:rsid w:val="0086725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4" w:space="0" w:color="auto"/>
        </w:tcBorders>
      </w:tcPr>
    </w:tblStylePr>
  </w:style>
  <w:style w:type="character" w:customStyle="1" w:styleId="3Char">
    <w:name w:val="标题 3 Char"/>
    <w:basedOn w:val="a0"/>
    <w:link w:val="3"/>
    <w:uiPriority w:val="9"/>
    <w:rsid w:val="009D00D6"/>
    <w:rPr>
      <w:rFonts w:ascii="宋体" w:eastAsia="宋体" w:hAnsi="宋体" w:cs="宋体"/>
      <w:b/>
      <w:bCs/>
      <w:kern w:val="0"/>
      <w:sz w:val="27"/>
      <w:szCs w:val="27"/>
    </w:rPr>
  </w:style>
  <w:style w:type="paragraph" w:styleId="a5">
    <w:name w:val="Normal (Web)"/>
    <w:basedOn w:val="a"/>
    <w:uiPriority w:val="99"/>
    <w:semiHidden/>
    <w:unhideWhenUsed/>
    <w:rsid w:val="009D00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D00D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三线表"/>
    <w:basedOn w:val="30"/>
    <w:rsid w:val="0071650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0">
    <w:name w:val="Table List 3"/>
    <w:basedOn w:val="a1"/>
    <w:uiPriority w:val="99"/>
    <w:semiHidden/>
    <w:unhideWhenUsed/>
    <w:rsid w:val="0071650B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a4">
    <w:name w:val="论文三线表"/>
    <w:basedOn w:val="31"/>
    <w:rsid w:val="0071650B"/>
    <w:rPr>
      <w:rFonts w:ascii="Times New Roman" w:eastAsia="宋体" w:hAnsi="Times New Roman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12" w:space="0" w:color="auto"/>
        <w:bottom w:val="single" w:sz="1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1">
    <w:name w:val="Table 3D effects 3"/>
    <w:basedOn w:val="a1"/>
    <w:uiPriority w:val="99"/>
    <w:semiHidden/>
    <w:unhideWhenUsed/>
    <w:rsid w:val="0071650B"/>
    <w:pPr>
      <w:widowControl w:val="0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">
    <w:name w:val="样式1"/>
    <w:basedOn w:val="a1"/>
    <w:rsid w:val="0086725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4" w:space="0" w:color="auto"/>
        </w:tcBorders>
      </w:tcPr>
    </w:tblStylePr>
  </w:style>
  <w:style w:type="character" w:customStyle="1" w:styleId="3Char">
    <w:name w:val="标题 3 Char"/>
    <w:basedOn w:val="a0"/>
    <w:link w:val="3"/>
    <w:uiPriority w:val="9"/>
    <w:rsid w:val="009D00D6"/>
    <w:rPr>
      <w:rFonts w:ascii="宋体" w:eastAsia="宋体" w:hAnsi="宋体" w:cs="宋体"/>
      <w:b/>
      <w:bCs/>
      <w:kern w:val="0"/>
      <w:sz w:val="27"/>
      <w:szCs w:val="27"/>
    </w:rPr>
  </w:style>
  <w:style w:type="paragraph" w:styleId="a5">
    <w:name w:val="Normal (Web)"/>
    <w:basedOn w:val="a"/>
    <w:uiPriority w:val="99"/>
    <w:semiHidden/>
    <w:unhideWhenUsed/>
    <w:rsid w:val="009D00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0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1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398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2</cp:revision>
  <dcterms:created xsi:type="dcterms:W3CDTF">2022-12-04T07:31:00Z</dcterms:created>
  <dcterms:modified xsi:type="dcterms:W3CDTF">2022-12-04T07:31:00Z</dcterms:modified>
</cp:coreProperties>
</file>